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E663" w14:textId="54F25325" w:rsidR="00C50E45" w:rsidRPr="00C50E45" w:rsidRDefault="00A94B63" w:rsidP="00C50E45">
      <w:pPr>
        <w:jc w:val="right"/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/>
        </w:rPr>
      </w:pPr>
      <w:r w:rsidRPr="00C50E45">
        <w:rPr>
          <w:rFonts w:ascii="Helvetica" w:eastAsia="Times New Roman" w:hAnsi="Helvetica" w:cs="Times New Roman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 wp14:anchorId="6F6C9A5D" wp14:editId="346ADF84">
            <wp:extent cx="2971800" cy="7747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1BD5" w14:textId="77777777" w:rsidR="00C50E45" w:rsidRPr="00C50E45" w:rsidRDefault="00C50E45" w:rsidP="00A058F3">
      <w:pPr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/>
        </w:rPr>
      </w:pPr>
    </w:p>
    <w:p w14:paraId="6008BD0C" w14:textId="77777777" w:rsidR="00C50E45" w:rsidRPr="00C50E45" w:rsidRDefault="00C50E45" w:rsidP="00A058F3">
      <w:pPr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/>
        </w:rPr>
      </w:pPr>
    </w:p>
    <w:p w14:paraId="18D0582B" w14:textId="4B5CA61A" w:rsidR="00C50E45" w:rsidRPr="00C50E45" w:rsidRDefault="00C50E45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Job Title: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Human Rights Officer </w:t>
      </w:r>
    </w:p>
    <w:p w14:paraId="3D2CD876" w14:textId="6670D64E" w:rsidR="00C50E45" w:rsidRDefault="00C50E45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Reports to: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>Director of Programs</w:t>
      </w:r>
    </w:p>
    <w:p w14:paraId="11DA6D0B" w14:textId="1E231AE0" w:rsidR="00BE0856" w:rsidRPr="00BE0856" w:rsidRDefault="00BE0856" w:rsidP="00C50E45">
      <w:pPr>
        <w:rPr>
          <w:rFonts w:ascii="Times New Roman" w:eastAsia="Times New Roman" w:hAnsi="Times New Roman" w:cs="Times New Roman"/>
          <w:b/>
          <w:bCs/>
          <w:lang w:val="en-GB"/>
        </w:rPr>
      </w:pPr>
      <w:r w:rsidRPr="00BE0856">
        <w:rPr>
          <w:rFonts w:ascii="Times New Roman" w:eastAsia="Times New Roman" w:hAnsi="Times New Roman" w:cs="Times New Roman"/>
          <w:b/>
          <w:bCs/>
          <w:lang w:val="en-GB"/>
        </w:rPr>
        <w:t xml:space="preserve">Location: </w:t>
      </w: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BE0856">
        <w:rPr>
          <w:rFonts w:ascii="Times New Roman" w:eastAsia="Times New Roman" w:hAnsi="Times New Roman" w:cs="Times New Roman"/>
          <w:b/>
          <w:bCs/>
          <w:lang w:val="en-GB"/>
        </w:rPr>
        <w:t xml:space="preserve">New York, remote work </w:t>
      </w:r>
      <w:r w:rsidR="006A1C73">
        <w:rPr>
          <w:rFonts w:ascii="Times New Roman" w:eastAsia="Times New Roman" w:hAnsi="Times New Roman" w:cs="Times New Roman"/>
          <w:b/>
          <w:bCs/>
          <w:lang w:val="en-GB"/>
        </w:rPr>
        <w:t>negotiable</w:t>
      </w:r>
    </w:p>
    <w:p w14:paraId="7F5C72E8" w14:textId="3D8864E1" w:rsidR="00C50E45" w:rsidRPr="00C50E45" w:rsidRDefault="00C50E45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Salary: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BE0856">
        <w:rPr>
          <w:rFonts w:ascii="Times New Roman" w:eastAsia="Times New Roman" w:hAnsi="Times New Roman" w:cs="Times New Roman"/>
          <w:b/>
          <w:bCs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pprox. </w:t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$60,000 annually </w:t>
      </w:r>
    </w:p>
    <w:p w14:paraId="1F540F6E" w14:textId="7C4815BD" w:rsidR="00C50E45" w:rsidRDefault="00C50E45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C50E45">
        <w:rPr>
          <w:rFonts w:ascii="Times New Roman" w:eastAsia="Times New Roman" w:hAnsi="Times New Roman" w:cs="Times New Roman"/>
          <w:b/>
          <w:bCs/>
          <w:lang w:val="en-US"/>
        </w:rPr>
        <w:t>Deadline</w:t>
      </w:r>
      <w:r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24364A">
        <w:rPr>
          <w:rFonts w:ascii="Times New Roman" w:eastAsia="Times New Roman" w:hAnsi="Times New Roman" w:cs="Times New Roman"/>
          <w:b/>
          <w:bCs/>
          <w:lang w:val="en-US"/>
        </w:rPr>
        <w:t>R</w:t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>olling</w:t>
      </w:r>
    </w:p>
    <w:p w14:paraId="3C8021E7" w14:textId="5E2CD16C" w:rsidR="00BE0856" w:rsidRPr="00C50E45" w:rsidRDefault="00BE0856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BE0856">
        <w:rPr>
          <w:rFonts w:ascii="Times New Roman" w:eastAsia="Times New Roman" w:hAnsi="Times New Roman" w:cs="Times New Roman"/>
          <w:b/>
          <w:bCs/>
          <w:lang w:val="en-US"/>
        </w:rPr>
        <w:t xml:space="preserve">Period: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  <w:t>S</w:t>
      </w:r>
      <w:r w:rsidRPr="00BE0856">
        <w:rPr>
          <w:rFonts w:ascii="Times New Roman" w:eastAsia="Times New Roman" w:hAnsi="Times New Roman" w:cs="Times New Roman"/>
          <w:b/>
          <w:bCs/>
          <w:lang w:val="en-US"/>
        </w:rPr>
        <w:t>ix (6) months from the date of award with the possibility of extension.</w:t>
      </w:r>
    </w:p>
    <w:p w14:paraId="2C197B2F" w14:textId="7A8FD942" w:rsidR="00C50E45" w:rsidRPr="00C50E45" w:rsidRDefault="00C50E45" w:rsidP="00C50E45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C50E45">
        <w:rPr>
          <w:rFonts w:ascii="Times New Roman" w:eastAsia="Times New Roman" w:hAnsi="Times New Roman" w:cs="Times New Roman"/>
          <w:b/>
          <w:bCs/>
          <w:lang w:val="en-US"/>
        </w:rPr>
        <w:t xml:space="preserve">Start Date: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512290">
        <w:rPr>
          <w:rFonts w:ascii="Times New Roman" w:eastAsia="Times New Roman" w:hAnsi="Times New Roman" w:cs="Times New Roman"/>
          <w:b/>
          <w:bCs/>
          <w:lang w:val="en-US"/>
        </w:rPr>
        <w:t>Approx</w:t>
      </w:r>
      <w:r w:rsidR="00353753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512290">
        <w:rPr>
          <w:rFonts w:ascii="Times New Roman" w:eastAsia="Times New Roman" w:hAnsi="Times New Roman" w:cs="Times New Roman"/>
          <w:b/>
          <w:bCs/>
          <w:lang w:val="en-US"/>
        </w:rPr>
        <w:t xml:space="preserve"> June 1, 2020 (</w:t>
      </w:r>
      <w:r w:rsidRPr="00C50E45">
        <w:rPr>
          <w:rFonts w:ascii="Times New Roman" w:eastAsia="Times New Roman" w:hAnsi="Times New Roman" w:cs="Times New Roman"/>
          <w:b/>
          <w:bCs/>
          <w:lang w:val="en-US"/>
        </w:rPr>
        <w:t>TB</w:t>
      </w:r>
      <w:r w:rsidR="00512290">
        <w:rPr>
          <w:rFonts w:ascii="Times New Roman" w:eastAsia="Times New Roman" w:hAnsi="Times New Roman" w:cs="Times New Roman"/>
          <w:b/>
          <w:bCs/>
          <w:lang w:val="en-US"/>
        </w:rPr>
        <w:t>C)</w:t>
      </w:r>
    </w:p>
    <w:p w14:paraId="5FFF5AB2" w14:textId="79DB07A3" w:rsidR="00A058F3" w:rsidRPr="00C50E45" w:rsidRDefault="00A058F3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65856E09" w14:textId="77777777" w:rsidR="00A058F3" w:rsidRPr="00C50E45" w:rsidRDefault="00A058F3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7EDB53FF" w14:textId="2EE561F7" w:rsidR="00FF79E1" w:rsidRPr="00C50E45" w:rsidRDefault="00FF79E1" w:rsidP="00C50E45">
      <w:p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The Project for Freedom of Religion or Belief (</w:t>
      </w:r>
      <w:proofErr w:type="spellStart"/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FoRB</w:t>
      </w:r>
      <w:proofErr w:type="spellEnd"/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Unit) for the United Nations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(UN)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Special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Rapporteur on Freedom of Religion or Belief at the Ralph Bunche Institute (RBI), C</w:t>
      </w:r>
      <w:r w:rsidR="0002586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ity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U</w:t>
      </w:r>
      <w:r w:rsidR="0002586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niversity of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N</w:t>
      </w:r>
      <w:r w:rsidR="0002586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ew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Y</w:t>
      </w:r>
      <w:r w:rsidR="00025861" w:rsidRPr="00C50E45">
        <w:rPr>
          <w:rFonts w:ascii="Helvetica" w:hAnsi="Helvetica" w:cs="Arial"/>
          <w:color w:val="000000"/>
          <w:sz w:val="22"/>
          <w:szCs w:val="22"/>
          <w:lang w:val="en-GB"/>
        </w:rPr>
        <w:t>ork</w:t>
      </w:r>
      <w:r w:rsidR="006A1C73">
        <w:rPr>
          <w:rFonts w:ascii="Helvetica" w:hAnsi="Helvetica" w:cs="Arial"/>
          <w:color w:val="000000"/>
          <w:sz w:val="22"/>
          <w:szCs w:val="22"/>
          <w:lang w:val="en-GB"/>
        </w:rPr>
        <w:t xml:space="preserve"> (CUNY)</w:t>
      </w:r>
      <w:r w:rsidR="00C50E45">
        <w:rPr>
          <w:rFonts w:ascii="Helvetica" w:hAnsi="Helvetica" w:cs="Arial"/>
          <w:color w:val="000000"/>
          <w:sz w:val="22"/>
          <w:szCs w:val="22"/>
          <w:lang w:val="en-GB"/>
        </w:rPr>
        <w:t>,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seeks a 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>H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uman 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>R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ights 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>Officer (junior – mid-level)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to support an important and timely special procedure of the United Nations human rights system. The candidate will work closely with the Executive Director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, 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>Director of Programs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and other team members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to execute research and outreach activities in support of the 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UN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Special Rapporteur</w:t>
      </w:r>
      <w:r w:rsidR="00755B50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on </w:t>
      </w:r>
      <w:proofErr w:type="spellStart"/>
      <w:r w:rsidR="00755B50" w:rsidRPr="00C50E45">
        <w:rPr>
          <w:rFonts w:ascii="Helvetica" w:hAnsi="Helvetica" w:cs="Arial"/>
          <w:color w:val="000000"/>
          <w:sz w:val="22"/>
          <w:szCs w:val="22"/>
          <w:lang w:val="en-GB"/>
        </w:rPr>
        <w:t>FoRB</w:t>
      </w:r>
      <w:proofErr w:type="spellEnd"/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.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A058F3" w:rsidRPr="00C50E45">
        <w:rPr>
          <w:rFonts w:ascii="Helvetica" w:eastAsia="Times New Roman" w:hAnsi="Helvetica" w:cs="Times New Roman"/>
          <w:sz w:val="22"/>
          <w:szCs w:val="22"/>
          <w:lang w:val="en-US"/>
        </w:rPr>
        <w:t xml:space="preserve">The </w:t>
      </w:r>
      <w:r w:rsidR="00A058F3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Human Rights Officer </w:t>
      </w:r>
      <w:r w:rsidR="00A058F3" w:rsidRPr="00C50E45">
        <w:rPr>
          <w:rFonts w:ascii="Helvetica" w:eastAsia="Times New Roman" w:hAnsi="Helvetica" w:cs="Times New Roman"/>
          <w:sz w:val="22"/>
          <w:szCs w:val="22"/>
          <w:lang w:val="en-US"/>
        </w:rPr>
        <w:t xml:space="preserve">will be comfortable working on new and emerging areas with limited supervision and will be receptive to learning from those around them. </w:t>
      </w:r>
    </w:p>
    <w:p w14:paraId="68D2FE51" w14:textId="77777777" w:rsidR="00FF79E1" w:rsidRPr="00C50E45" w:rsidRDefault="00FF79E1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43E33CE5" w14:textId="77777777" w:rsidR="004A1772" w:rsidRPr="004A1772" w:rsidRDefault="004A1772" w:rsidP="004A1772">
      <w:p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4A1772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  <w:lang w:val="en-US"/>
        </w:rPr>
        <w:t>RESPONSIBILITIES</w:t>
      </w:r>
      <w:r w:rsidRPr="004A1772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:</w:t>
      </w:r>
    </w:p>
    <w:p w14:paraId="55747BE2" w14:textId="14F801E0" w:rsidR="00A058F3" w:rsidRPr="00A058F3" w:rsidRDefault="006A1C73" w:rsidP="00B24E75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>
        <w:rPr>
          <w:rFonts w:ascii="Helvetica" w:hAnsi="Helvetica" w:cs="Arial"/>
          <w:color w:val="000000"/>
          <w:sz w:val="22"/>
          <w:szCs w:val="22"/>
          <w:lang w:val="en-GB"/>
        </w:rPr>
        <w:t>C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onducting research and analysis on issues related to the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promotion and protection of the right to freedom of religion or belief (</w:t>
      </w:r>
      <w:proofErr w:type="spellStart"/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FoRB</w:t>
      </w:r>
      <w:proofErr w:type="spellEnd"/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); working with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partners worldwide to implement programs related to the mandate; advising on </w:t>
      </w:r>
      <w:r w:rsidR="00B24E75" w:rsidRPr="00C50E45">
        <w:rPr>
          <w:rFonts w:ascii="Helvetica" w:hAnsi="Helvetica" w:cs="Arial"/>
          <w:color w:val="000000"/>
          <w:sz w:val="22"/>
          <w:szCs w:val="22"/>
          <w:lang w:val="en-GB"/>
        </w:rPr>
        <w:t>intersectional human rights issues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and maintaining an active network with stakeholders</w:t>
      </w:r>
      <w:r w:rsidR="00B24E75" w:rsidRPr="00C50E45">
        <w:rPr>
          <w:rFonts w:ascii="Helvetica" w:hAnsi="Helvetica" w:cs="Arial"/>
          <w:color w:val="000000"/>
          <w:sz w:val="22"/>
          <w:szCs w:val="22"/>
          <w:lang w:val="en-GB"/>
        </w:rPr>
        <w:t>; b</w:t>
      </w:r>
      <w:proofErr w:type="spellStart"/>
      <w:r w:rsidR="00A058F3" w:rsidRPr="00A058F3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e</w:t>
      </w:r>
      <w:proofErr w:type="spellEnd"/>
      <w:r w:rsidR="00A058F3" w:rsidRPr="00A058F3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prepared and willing to work flexible hours to accommodate developing and urgent</w:t>
      </w:r>
      <w:r w:rsidR="00A058F3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</w:t>
      </w:r>
      <w:r w:rsidR="00B24E75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issues</w:t>
      </w:r>
      <w:r w:rsid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.</w:t>
      </w:r>
    </w:p>
    <w:p w14:paraId="5962CBB0" w14:textId="4C14114F" w:rsidR="00FF79E1" w:rsidRPr="00C50E45" w:rsidRDefault="00FF79E1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07F88118" w14:textId="5829C6C2" w:rsidR="004A1772" w:rsidRPr="00C50E45" w:rsidRDefault="004A1772" w:rsidP="004A1772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b/>
          <w:bCs/>
          <w:color w:val="000000"/>
          <w:sz w:val="22"/>
          <w:szCs w:val="22"/>
          <w:lang w:val="en-GB"/>
        </w:rPr>
        <w:t>Education: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An advanced (graduate) degree in international relations, journalism, law, </w:t>
      </w:r>
      <w:r w:rsidR="00C50E45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p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olitics or another relevant discipline</w:t>
      </w:r>
      <w:r w:rsidR="00C50E45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is preferred.</w:t>
      </w:r>
    </w:p>
    <w:p w14:paraId="38E8F24B" w14:textId="1CA855C0" w:rsidR="004A1772" w:rsidRPr="00C50E45" w:rsidRDefault="004A1772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574E2064" w14:textId="269A06F7" w:rsidR="004A1772" w:rsidRPr="004A1772" w:rsidRDefault="004A1772" w:rsidP="004A1772">
      <w:p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4A1772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/>
        </w:rPr>
        <w:t>Experience:</w:t>
      </w:r>
      <w:r w:rsidRPr="00C50E45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/>
        </w:rPr>
        <w:t xml:space="preserve">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At least 2 years professional experience in a human rights related field.</w:t>
      </w:r>
    </w:p>
    <w:p w14:paraId="00EE761A" w14:textId="77777777" w:rsidR="004A1772" w:rsidRPr="00C50E45" w:rsidRDefault="004A1772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72675777" w14:textId="47FF8B15" w:rsidR="00FF79E1" w:rsidRPr="00C50E45" w:rsidRDefault="004A1772" w:rsidP="00FF79E1">
      <w:pPr>
        <w:autoSpaceDE w:val="0"/>
        <w:autoSpaceDN w:val="0"/>
        <w:adjustRightInd w:val="0"/>
        <w:rPr>
          <w:rFonts w:ascii="Helvetica" w:hAnsi="Helvetica" w:cs="Arial"/>
          <w:b/>
          <w:bCs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b/>
          <w:bCs/>
          <w:color w:val="000000"/>
          <w:sz w:val="22"/>
          <w:szCs w:val="22"/>
          <w:lang w:val="en-GB"/>
        </w:rPr>
        <w:t>Knowledge and c</w:t>
      </w:r>
      <w:r w:rsidR="00FF79E1" w:rsidRPr="00C50E45">
        <w:rPr>
          <w:rFonts w:ascii="Helvetica" w:hAnsi="Helvetica" w:cs="Arial"/>
          <w:b/>
          <w:bCs/>
          <w:color w:val="000000"/>
          <w:sz w:val="22"/>
          <w:szCs w:val="22"/>
          <w:lang w:val="en-GB"/>
        </w:rPr>
        <w:t>ompetencies required:</w:t>
      </w:r>
    </w:p>
    <w:p w14:paraId="40AD0CE9" w14:textId="2022EE5D" w:rsidR="00FF79E1" w:rsidRPr="00C50E45" w:rsidRDefault="004A1772" w:rsidP="004A177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Knowledge of and experience working in international human rights and familiarity with international human rights law and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UN human rights mechanisms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is required.</w:t>
      </w:r>
    </w:p>
    <w:p w14:paraId="49D51000" w14:textId="1D76579D" w:rsidR="00FF79E1" w:rsidRPr="00C50E45" w:rsidRDefault="00FF79E1" w:rsidP="004D685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Excellent research and analysis skills</w:t>
      </w:r>
      <w:r w:rsidR="00331845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331845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are required.</w:t>
      </w:r>
    </w:p>
    <w:p w14:paraId="45107CD5" w14:textId="44DB0507" w:rsidR="004A1772" w:rsidRPr="00C50E45" w:rsidRDefault="004A1772" w:rsidP="004A177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Excellent writing and editing skills</w:t>
      </w:r>
      <w:r w:rsidR="00331845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are required.</w:t>
      </w:r>
    </w:p>
    <w:p w14:paraId="2491D51E" w14:textId="40059A1F" w:rsidR="004A1772" w:rsidRPr="00C50E45" w:rsidRDefault="004A1772" w:rsidP="004A177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2"/>
          <w:szCs w:val="22"/>
          <w:lang w:val="en-US"/>
        </w:rPr>
      </w:pP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Ability to multi-task effectively, including having good planning and organizing skills and ability to work under pressure are required.</w:t>
      </w:r>
    </w:p>
    <w:p w14:paraId="0B279A4A" w14:textId="79FF15CB" w:rsidR="00FF79E1" w:rsidRPr="00C50E45" w:rsidRDefault="00FF79E1" w:rsidP="004D685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Ability to work independently</w:t>
      </w:r>
      <w:r w:rsidR="00331845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is required. </w:t>
      </w:r>
    </w:p>
    <w:p w14:paraId="582E35EA" w14:textId="05DBE83F" w:rsidR="004A1772" w:rsidRPr="00C50E45" w:rsidRDefault="004A1772" w:rsidP="00ED50E4">
      <w:pPr>
        <w:pStyle w:val="ListParagraph"/>
        <w:numPr>
          <w:ilvl w:val="0"/>
          <w:numId w:val="4"/>
        </w:numPr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Strong initiative and follow-through, the capacity to think creatively and strategically, </w:t>
      </w:r>
      <w:r w:rsidR="00331845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and attention to detail are required.</w:t>
      </w:r>
    </w:p>
    <w:p w14:paraId="13EC9863" w14:textId="3632A459" w:rsidR="00FF79E1" w:rsidRPr="00C50E45" w:rsidRDefault="00FF79E1" w:rsidP="004D685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Good judgement, strong critical thinking and sound knowledge of problems, i.e.,</w:t>
      </w:r>
    </w:p>
    <w:p w14:paraId="5607EBED" w14:textId="7925B558" w:rsidR="00755B50" w:rsidRPr="00C50E45" w:rsidRDefault="00FF79E1" w:rsidP="00755B50">
      <w:pPr>
        <w:pStyle w:val="ListParagraph"/>
        <w:autoSpaceDE w:val="0"/>
        <w:autoSpaceDN w:val="0"/>
        <w:adjustRightInd w:val="0"/>
        <w:ind w:left="36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political, ethnic, racial, religious, gender, social, economic, etc., having a negative impact</w:t>
      </w:r>
      <w:r w:rsidR="004D685B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on the enjoyment of human rights.</w:t>
      </w:r>
    </w:p>
    <w:p w14:paraId="36AADF0A" w14:textId="486BB1E3" w:rsidR="00755B50" w:rsidRPr="00C50E45" w:rsidRDefault="00755B50" w:rsidP="00CB080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eastAsia="Times New Roman" w:hAnsi="Helvetica" w:cs="Times New Roman"/>
          <w:sz w:val="22"/>
          <w:szCs w:val="22"/>
          <w:lang w:val="en-US"/>
        </w:rPr>
        <w:lastRenderedPageBreak/>
        <w:t xml:space="preserve">Ability to manage a remote working arrangement efficiently </w:t>
      </w:r>
      <w:r w:rsidR="00B24E75" w:rsidRPr="00C50E45">
        <w:rPr>
          <w:rFonts w:ascii="Helvetica" w:eastAsia="Times New Roman" w:hAnsi="Helvetica" w:cs="Times New Roman"/>
          <w:sz w:val="22"/>
          <w:szCs w:val="22"/>
          <w:lang w:val="en-US"/>
        </w:rPr>
        <w:t>when</w:t>
      </w:r>
      <w:r w:rsidRPr="00C50E45">
        <w:rPr>
          <w:rFonts w:ascii="Helvetica" w:eastAsia="Times New Roman" w:hAnsi="Helvetica" w:cs="Times New Roman"/>
          <w:sz w:val="22"/>
          <w:szCs w:val="22"/>
          <w:lang w:val="en-US"/>
        </w:rPr>
        <w:t xml:space="preserve"> necessary by taking responsibility for </w:t>
      </w:r>
      <w:r w:rsidR="00B24E75" w:rsidRPr="00C50E45">
        <w:rPr>
          <w:rFonts w:ascii="Helvetica" w:eastAsia="Times New Roman" w:hAnsi="Helvetica" w:cs="Times New Roman"/>
          <w:sz w:val="22"/>
          <w:szCs w:val="22"/>
          <w:lang w:val="en-US"/>
        </w:rPr>
        <w:t xml:space="preserve">timely completion of tasks and </w:t>
      </w:r>
      <w:r w:rsidRPr="00C50E45">
        <w:rPr>
          <w:rFonts w:ascii="Helvetica" w:eastAsia="Times New Roman" w:hAnsi="Helvetica" w:cs="Times New Roman"/>
          <w:sz w:val="22"/>
          <w:szCs w:val="22"/>
          <w:lang w:val="en-US"/>
        </w:rPr>
        <w:t xml:space="preserve">effective communication </w:t>
      </w:r>
      <w:r w:rsidR="00B24E75" w:rsidRPr="00C50E45">
        <w:rPr>
          <w:rFonts w:ascii="Helvetica" w:eastAsia="Times New Roman" w:hAnsi="Helvetica" w:cs="Times New Roman"/>
          <w:sz w:val="22"/>
          <w:szCs w:val="22"/>
          <w:lang w:val="en-US"/>
        </w:rPr>
        <w:t>with team</w:t>
      </w:r>
    </w:p>
    <w:p w14:paraId="598B1B25" w14:textId="77777777" w:rsidR="005D4FD4" w:rsidRPr="00C50E45" w:rsidRDefault="005D4FD4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0FC356E4" w14:textId="486B5AE7" w:rsidR="00FF79E1" w:rsidRPr="00C50E45" w:rsidRDefault="00FF79E1" w:rsidP="00FF79E1">
      <w:pPr>
        <w:autoSpaceDE w:val="0"/>
        <w:autoSpaceDN w:val="0"/>
        <w:adjustRightInd w:val="0"/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</w:pPr>
      <w:r w:rsidRPr="00C50E45">
        <w:rPr>
          <w:rFonts w:ascii="Helvetica" w:hAnsi="Helvetica" w:cs="Arial"/>
          <w:b/>
          <w:bCs/>
          <w:color w:val="000000" w:themeColor="text1"/>
          <w:sz w:val="22"/>
          <w:szCs w:val="22"/>
          <w:lang w:val="en-GB"/>
        </w:rPr>
        <w:t>Scope of work</w:t>
      </w:r>
    </w:p>
    <w:p w14:paraId="57DBBD0F" w14:textId="124D4A27" w:rsidR="004D685B" w:rsidRPr="00C50E45" w:rsidRDefault="004D685B" w:rsidP="004D685B">
      <w:pPr>
        <w:pStyle w:val="ListParagraph"/>
        <w:numPr>
          <w:ilvl w:val="0"/>
          <w:numId w:val="2"/>
        </w:numPr>
        <w:rPr>
          <w:rFonts w:ascii="Helvetica" w:eastAsia="Times New Roman" w:hAnsi="Helvetica" w:cs="Arial"/>
          <w:color w:val="000000" w:themeColor="text1"/>
          <w:sz w:val="22"/>
          <w:szCs w:val="22"/>
          <w:lang w:eastAsia="en-GB"/>
        </w:rPr>
      </w:pP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Assist the UN Special Rapporteur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and his external research team 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on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thematic 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reports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including research 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related to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interreligious conflict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;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c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ountering Anti-Muslim Hatred; </w:t>
      </w:r>
      <w:r w:rsidR="0033184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t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he implementation of the UN Declaration on the Elimination of All Forms of Intolerance and of Discrimination Based on Religion or Belief;</w:t>
      </w:r>
      <w:r w:rsidR="00EF7E56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freedom of thought;</w:t>
      </w:r>
    </w:p>
    <w:p w14:paraId="60B83321" w14:textId="6B45603D" w:rsidR="00331845" w:rsidRPr="00C50E45" w:rsidRDefault="00331845" w:rsidP="004D685B">
      <w:pPr>
        <w:pStyle w:val="ListParagraph"/>
        <w:numPr>
          <w:ilvl w:val="0"/>
          <w:numId w:val="2"/>
        </w:numPr>
        <w:rPr>
          <w:rFonts w:ascii="Helvetica" w:eastAsia="Times New Roman" w:hAnsi="Helvetica" w:cs="Arial"/>
          <w:color w:val="000000" w:themeColor="text1"/>
          <w:sz w:val="22"/>
          <w:szCs w:val="22"/>
          <w:lang w:eastAsia="en-GB"/>
        </w:rPr>
      </w:pP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Assist the UN Special Rapporteur and his external research team on country specific issues related to freedom of religion or belief;</w:t>
      </w:r>
    </w:p>
    <w:p w14:paraId="66DAC301" w14:textId="238F49E6" w:rsidR="005D4FD4" w:rsidRPr="00C50E45" w:rsidRDefault="005D4FD4" w:rsidP="005D4F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proofErr w:type="spellStart"/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Analyze</w:t>
      </w:r>
      <w:proofErr w:type="spellEnd"/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human rights issues contained in cases and complaints addressed to the mandate holder; </w:t>
      </w:r>
    </w:p>
    <w:p w14:paraId="173421F9" w14:textId="77777777" w:rsidR="005D4FD4" w:rsidRPr="00C50E45" w:rsidRDefault="005D4FD4" w:rsidP="005D4F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Draft communications on particular cases and complaints, including summarizing the human rights violations alleged in the case and preparing a short legal analysis of these violations; </w:t>
      </w:r>
    </w:p>
    <w:p w14:paraId="1F2265F7" w14:textId="77F45ACB" w:rsidR="005D4FD4" w:rsidRPr="00C50E45" w:rsidRDefault="005D4FD4" w:rsidP="00B24E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Co-ordinate </w:t>
      </w:r>
      <w:r w:rsidR="00FF79E1" w:rsidRPr="00C50E45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logistics, outreach, and scheduling for regional and international </w:t>
      </w:r>
      <w:r w:rsidRPr="00C50E45">
        <w:rPr>
          <w:rFonts w:ascii="Helvetica" w:hAnsi="Helvetica" w:cs="Arial"/>
          <w:color w:val="000000" w:themeColor="text1"/>
          <w:sz w:val="22"/>
          <w:szCs w:val="22"/>
          <w:lang w:val="en-GB"/>
        </w:rPr>
        <w:t xml:space="preserve">consultations 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and expert meetings to inform the thematic </w:t>
      </w:r>
      <w:r w:rsidR="00B24E75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and country-specific </w:t>
      </w: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research of the UN Special Rapporteur</w:t>
      </w:r>
      <w:r w:rsidR="004D685B"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>;</w:t>
      </w:r>
    </w:p>
    <w:p w14:paraId="744C121B" w14:textId="12AFFE03" w:rsidR="00B24E75" w:rsidRPr="00C50E45" w:rsidRDefault="00B24E75" w:rsidP="00B24E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 w:rsidRPr="00C50E45">
        <w:rPr>
          <w:rFonts w:ascii="Helvetica" w:eastAsia="Times New Roman" w:hAnsi="Helvetica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Use and develop indicators to monitor human rights implementation; </w:t>
      </w:r>
    </w:p>
    <w:p w14:paraId="5C488CC6" w14:textId="77777777" w:rsidR="00B24E75" w:rsidRPr="00C50E45" w:rsidRDefault="00B24E75" w:rsidP="00B24E75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</w:pP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Travel domestically and overseas, as required;</w:t>
      </w:r>
    </w:p>
    <w:p w14:paraId="5ABF3320" w14:textId="474EB921" w:rsidR="00FF79E1" w:rsidRPr="00C50E45" w:rsidRDefault="00FF79E1" w:rsidP="005D4FD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color w:val="000000" w:themeColor="text1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 w:themeColor="text1"/>
          <w:sz w:val="22"/>
          <w:szCs w:val="22"/>
          <w:lang w:val="en-GB"/>
        </w:rPr>
        <w:t>Perform other duties and responsibilities as requested.</w:t>
      </w:r>
    </w:p>
    <w:p w14:paraId="16C465EB" w14:textId="77777777" w:rsidR="005D4FD4" w:rsidRPr="00C50E45" w:rsidRDefault="005D4FD4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79BD9977" w14:textId="7CDBCEE1" w:rsidR="00FF79E1" w:rsidRPr="00C50E45" w:rsidRDefault="00FF79E1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The exclusive purpose of this position is to provide additional support to the mandate</w:t>
      </w:r>
      <w:r w:rsidR="000F4C1A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of the </w:t>
      </w:r>
      <w:r w:rsidR="007D0DDA">
        <w:rPr>
          <w:rFonts w:ascii="Helvetica" w:hAnsi="Helvetica" w:cs="Arial"/>
          <w:color w:val="000000"/>
          <w:sz w:val="22"/>
          <w:szCs w:val="22"/>
          <w:lang w:val="en-GB"/>
        </w:rPr>
        <w:t xml:space="preserve">UN </w:t>
      </w:r>
      <w:r w:rsidR="000F4C1A" w:rsidRPr="00C50E45">
        <w:rPr>
          <w:rFonts w:ascii="Helvetica" w:hAnsi="Helvetica" w:cs="Arial"/>
          <w:color w:val="000000"/>
          <w:sz w:val="22"/>
          <w:szCs w:val="22"/>
          <w:lang w:val="en-GB"/>
        </w:rPr>
        <w:t>Special Rapporteur on Freedom of Religion or Belief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. It is not</w:t>
      </w:r>
      <w:r w:rsidR="005D4FD4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i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ntended to replace, but to complement and add to, the existing human and financial resources</w:t>
      </w:r>
      <w:r w:rsidR="005D4FD4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assigned to the Special Rapporteur on Freedom of Religion or Belief from the general budget of</w:t>
      </w:r>
      <w:r w:rsidR="005D4FD4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Pr="00C50E45">
        <w:rPr>
          <w:rFonts w:ascii="Helvetica" w:hAnsi="Helvetica" w:cs="Arial"/>
          <w:color w:val="000000"/>
          <w:sz w:val="22"/>
          <w:szCs w:val="22"/>
          <w:lang w:val="en-GB"/>
        </w:rPr>
        <w:t>the OHCHR Special Procedures Branch.</w:t>
      </w:r>
    </w:p>
    <w:p w14:paraId="4636499A" w14:textId="77777777" w:rsidR="005D4FD4" w:rsidRPr="00C50E45" w:rsidRDefault="005D4FD4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23F735A0" w14:textId="5143E436" w:rsidR="003A1806" w:rsidRPr="00C50E45" w:rsidRDefault="00025861" w:rsidP="003A1806">
      <w:pPr>
        <w:rPr>
          <w:rFonts w:ascii="Helvetica" w:hAnsi="Helvetica" w:cs="Arial"/>
          <w:sz w:val="22"/>
          <w:szCs w:val="22"/>
        </w:rPr>
      </w:pPr>
      <w:r w:rsidRPr="00025861">
        <w:rPr>
          <w:rFonts w:ascii="Helvetica" w:eastAsia="Times New Roman" w:hAnsi="Helvetica" w:cs="Times New Roman"/>
          <w:b/>
          <w:bCs/>
          <w:color w:val="000000"/>
          <w:sz w:val="22"/>
          <w:szCs w:val="22"/>
          <w:u w:val="single"/>
          <w:lang w:val="en-US"/>
        </w:rPr>
        <w:t>HOW TO APPLY:</w:t>
      </w:r>
      <w:r w:rsidRPr="00025861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 Please apply immediately or by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1</w:t>
      </w:r>
      <w:r w:rsidR="00A06BFB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5</w:t>
      </w:r>
      <w:r w:rsidRPr="00025861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</w:t>
      </w:r>
      <w:r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April</w:t>
      </w:r>
      <w:r w:rsidRPr="00025861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2020 by</w:t>
      </w:r>
      <w:r w:rsidR="003A1806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 emailing the following documents</w:t>
      </w:r>
      <w:r w:rsidRPr="00025861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, preferably as PDF files</w:t>
      </w:r>
      <w:r w:rsidR="003A1806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 xml:space="preserve">, to </w:t>
      </w:r>
      <w:r w:rsidR="003A1806" w:rsidRPr="00C50E45">
        <w:rPr>
          <w:rFonts w:ascii="Helvetica" w:hAnsi="Helvetica" w:cs="Arial"/>
          <w:color w:val="1155CD"/>
          <w:sz w:val="22"/>
          <w:szCs w:val="22"/>
          <w:lang w:val="en-GB"/>
        </w:rPr>
        <w:t xml:space="preserve">srforb@gmail.com </w:t>
      </w:r>
      <w:r w:rsidR="003A1806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(subject: </w:t>
      </w:r>
      <w:bookmarkStart w:id="0" w:name="_GoBack"/>
      <w:r w:rsidR="003A1806" w:rsidRPr="00C50E45">
        <w:rPr>
          <w:rFonts w:ascii="Helvetica" w:hAnsi="Helvetica" w:cs="Arial"/>
          <w:color w:val="000000"/>
          <w:sz w:val="22"/>
          <w:szCs w:val="22"/>
          <w:lang w:val="en-GB"/>
        </w:rPr>
        <w:t>Human Rights Advisor</w:t>
      </w:r>
      <w:bookmarkEnd w:id="0"/>
      <w:r w:rsidR="003A1806" w:rsidRPr="00C50E45">
        <w:rPr>
          <w:rFonts w:ascii="Helvetica" w:hAnsi="Helvetica" w:cs="Arial"/>
          <w:color w:val="000000"/>
          <w:sz w:val="22"/>
          <w:szCs w:val="22"/>
          <w:lang w:val="en-GB"/>
        </w:rPr>
        <w:t>– Application).</w:t>
      </w:r>
    </w:p>
    <w:p w14:paraId="0A4C8D0A" w14:textId="77777777" w:rsidR="005D4FD4" w:rsidRPr="00C50E45" w:rsidRDefault="005D4FD4" w:rsidP="00FF79E1">
      <w:p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</w:p>
    <w:p w14:paraId="4CBA073A" w14:textId="2236F6DF" w:rsidR="00FF79E1" w:rsidRPr="00C50E45" w:rsidRDefault="006A1C73" w:rsidP="003A180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>
        <w:rPr>
          <w:rFonts w:ascii="Helvetica" w:hAnsi="Helvetica" w:cs="Arial"/>
          <w:color w:val="000000"/>
          <w:sz w:val="22"/>
          <w:szCs w:val="22"/>
          <w:lang w:val="en-GB"/>
        </w:rPr>
        <w:t>A o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ne</w:t>
      </w:r>
      <w:r w:rsidR="005D4FD4" w:rsidRPr="00C50E45">
        <w:rPr>
          <w:rFonts w:ascii="Helvetica" w:hAnsi="Helvetica" w:cs="Arial"/>
          <w:color w:val="000000"/>
          <w:sz w:val="22"/>
          <w:szCs w:val="22"/>
          <w:lang w:val="en-GB"/>
        </w:rPr>
        <w:t>-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page cover letter addressing the main responsibilities, </w:t>
      </w:r>
      <w:r w:rsidR="00353753">
        <w:rPr>
          <w:rFonts w:ascii="Helvetica" w:hAnsi="Helvetica" w:cs="Arial"/>
          <w:color w:val="000000"/>
          <w:sz w:val="22"/>
          <w:szCs w:val="22"/>
          <w:lang w:val="en-GB"/>
        </w:rPr>
        <w:t>k</w:t>
      </w:r>
      <w:r w:rsidR="00353753" w:rsidRPr="00353753">
        <w:rPr>
          <w:rFonts w:ascii="Helvetica" w:hAnsi="Helvetica" w:cs="Arial"/>
          <w:color w:val="000000"/>
          <w:sz w:val="22"/>
          <w:szCs w:val="22"/>
          <w:lang w:val="en-GB"/>
        </w:rPr>
        <w:t>nowledge and competencies required</w:t>
      </w:r>
      <w:r w:rsidR="00353753">
        <w:rPr>
          <w:rFonts w:ascii="Helvetica" w:hAnsi="Helvetica" w:cs="Arial"/>
          <w:color w:val="000000"/>
          <w:sz w:val="22"/>
          <w:szCs w:val="22"/>
          <w:lang w:val="en-GB"/>
        </w:rPr>
        <w:t xml:space="preserve">. Please include any additional country-specific or thematic </w:t>
      </w:r>
      <w:r>
        <w:rPr>
          <w:rFonts w:ascii="Helvetica" w:hAnsi="Helvetica" w:cs="Arial"/>
          <w:color w:val="000000"/>
          <w:sz w:val="22"/>
          <w:szCs w:val="22"/>
          <w:lang w:val="en-GB"/>
        </w:rPr>
        <w:t>experience.</w:t>
      </w:r>
    </w:p>
    <w:p w14:paraId="17B42B7E" w14:textId="3BCA3F4C" w:rsidR="00FF79E1" w:rsidRPr="00C50E45" w:rsidRDefault="006A1C73" w:rsidP="003A180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>
        <w:rPr>
          <w:rFonts w:ascii="Helvetica" w:hAnsi="Helvetica" w:cs="Arial"/>
          <w:color w:val="000000"/>
          <w:sz w:val="22"/>
          <w:szCs w:val="22"/>
          <w:lang w:val="en-GB"/>
        </w:rPr>
        <w:t>R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esume w/contact details of two referees</w:t>
      </w:r>
      <w:r>
        <w:rPr>
          <w:rFonts w:ascii="Helvetica" w:hAnsi="Helvetica" w:cs="Arial"/>
          <w:color w:val="000000"/>
          <w:sz w:val="22"/>
          <w:szCs w:val="22"/>
          <w:lang w:val="en-GB"/>
        </w:rPr>
        <w:t>.</w:t>
      </w:r>
    </w:p>
    <w:p w14:paraId="75F53811" w14:textId="08EBF8A7" w:rsidR="00FF79E1" w:rsidRPr="00C50E45" w:rsidRDefault="006A1C73" w:rsidP="003A180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  <w:lang w:val="en-GB"/>
        </w:rPr>
      </w:pPr>
      <w:r>
        <w:rPr>
          <w:rFonts w:ascii="Helvetica" w:hAnsi="Helvetica" w:cs="Arial"/>
          <w:color w:val="000000"/>
          <w:sz w:val="22"/>
          <w:szCs w:val="22"/>
          <w:lang w:val="en-GB"/>
        </w:rPr>
        <w:t xml:space="preserve">A 5-page </w:t>
      </w:r>
      <w:r w:rsidR="003A1806" w:rsidRPr="00C50E45">
        <w:rPr>
          <w:rFonts w:ascii="Helvetica" w:hAnsi="Helvetica" w:cs="Arial"/>
          <w:color w:val="000000"/>
          <w:sz w:val="22"/>
          <w:szCs w:val="22"/>
          <w:lang w:val="en-GB"/>
        </w:rPr>
        <w:t>w</w:t>
      </w:r>
      <w:r w:rsidR="00FF79E1" w:rsidRPr="00C50E45">
        <w:rPr>
          <w:rFonts w:ascii="Helvetica" w:hAnsi="Helvetica" w:cs="Arial"/>
          <w:color w:val="000000"/>
          <w:sz w:val="22"/>
          <w:szCs w:val="22"/>
          <w:lang w:val="en-GB"/>
        </w:rPr>
        <w:t>riting sample</w:t>
      </w:r>
      <w:r w:rsidR="003A1806" w:rsidRPr="00C50E45">
        <w:rPr>
          <w:rFonts w:ascii="Helvetica" w:hAnsi="Helvetica" w:cs="Arial"/>
          <w:color w:val="000000"/>
          <w:sz w:val="22"/>
          <w:szCs w:val="22"/>
          <w:lang w:val="en-GB"/>
        </w:rPr>
        <w:t xml:space="preserve"> </w:t>
      </w:r>
      <w:r w:rsidR="003A1806" w:rsidRPr="00C50E45"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(unedited by others)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  <w:t>.</w:t>
      </w:r>
    </w:p>
    <w:p w14:paraId="7B142B18" w14:textId="193D7BC0" w:rsidR="00BD3903" w:rsidRPr="00C50E45" w:rsidRDefault="00BD3903" w:rsidP="00FF79E1">
      <w:pPr>
        <w:rPr>
          <w:rFonts w:ascii="Helvetica" w:hAnsi="Helvetica" w:cs="Arial"/>
          <w:sz w:val="22"/>
          <w:szCs w:val="22"/>
        </w:rPr>
      </w:pPr>
    </w:p>
    <w:sectPr w:rsidR="00BD3903" w:rsidRPr="00C50E45" w:rsidSect="005A79F0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91C30" w14:textId="77777777" w:rsidR="00CC2359" w:rsidRDefault="00CC2359" w:rsidP="0024364A">
      <w:r>
        <w:separator/>
      </w:r>
    </w:p>
  </w:endnote>
  <w:endnote w:type="continuationSeparator" w:id="0">
    <w:p w14:paraId="0EE9C462" w14:textId="77777777" w:rsidR="00CC2359" w:rsidRDefault="00CC2359" w:rsidP="0024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820073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6EEFE" w14:textId="2A819953" w:rsidR="0024364A" w:rsidRDefault="0024364A" w:rsidP="00772C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ED515B" w14:textId="77777777" w:rsidR="0024364A" w:rsidRDefault="0024364A" w:rsidP="002436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103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03ADB1" w14:textId="1711C2BF" w:rsidR="0024364A" w:rsidRDefault="0024364A" w:rsidP="00772C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666A2A" w14:textId="77777777" w:rsidR="0024364A" w:rsidRDefault="0024364A" w:rsidP="002436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7A6B" w14:textId="77777777" w:rsidR="00CC2359" w:rsidRDefault="00CC2359" w:rsidP="0024364A">
      <w:r>
        <w:separator/>
      </w:r>
    </w:p>
  </w:footnote>
  <w:footnote w:type="continuationSeparator" w:id="0">
    <w:p w14:paraId="35490A46" w14:textId="77777777" w:rsidR="00CC2359" w:rsidRDefault="00CC2359" w:rsidP="0024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921"/>
    <w:multiLevelType w:val="hybridMultilevel"/>
    <w:tmpl w:val="C02CD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C3F0C"/>
    <w:multiLevelType w:val="hybridMultilevel"/>
    <w:tmpl w:val="BEC4E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05902"/>
    <w:multiLevelType w:val="hybridMultilevel"/>
    <w:tmpl w:val="1E946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320C3"/>
    <w:multiLevelType w:val="hybridMultilevel"/>
    <w:tmpl w:val="8BB6287C"/>
    <w:lvl w:ilvl="0" w:tplc="942E2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378F"/>
    <w:multiLevelType w:val="hybridMultilevel"/>
    <w:tmpl w:val="713A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57A93"/>
    <w:multiLevelType w:val="hybridMultilevel"/>
    <w:tmpl w:val="36828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81FE6"/>
    <w:multiLevelType w:val="hybridMultilevel"/>
    <w:tmpl w:val="0312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1963"/>
    <w:multiLevelType w:val="hybridMultilevel"/>
    <w:tmpl w:val="228A7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1"/>
    <w:rsid w:val="00025861"/>
    <w:rsid w:val="000F4C1A"/>
    <w:rsid w:val="0024364A"/>
    <w:rsid w:val="00331845"/>
    <w:rsid w:val="00353753"/>
    <w:rsid w:val="003A1806"/>
    <w:rsid w:val="003D4FF5"/>
    <w:rsid w:val="003D7275"/>
    <w:rsid w:val="004A1772"/>
    <w:rsid w:val="004D685B"/>
    <w:rsid w:val="00512290"/>
    <w:rsid w:val="005A79F0"/>
    <w:rsid w:val="005D4FD4"/>
    <w:rsid w:val="006A1C73"/>
    <w:rsid w:val="00755B50"/>
    <w:rsid w:val="0078325A"/>
    <w:rsid w:val="007D0DDA"/>
    <w:rsid w:val="00801F11"/>
    <w:rsid w:val="00A02890"/>
    <w:rsid w:val="00A058F3"/>
    <w:rsid w:val="00A06BFB"/>
    <w:rsid w:val="00A94B63"/>
    <w:rsid w:val="00B24E75"/>
    <w:rsid w:val="00BB65CE"/>
    <w:rsid w:val="00BD3903"/>
    <w:rsid w:val="00BE0856"/>
    <w:rsid w:val="00C22AB3"/>
    <w:rsid w:val="00C50E45"/>
    <w:rsid w:val="00CC2359"/>
    <w:rsid w:val="00D073FE"/>
    <w:rsid w:val="00EF7E56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251CB"/>
  <w15:chartTrackingRefBased/>
  <w15:docId w15:val="{F2F94C94-68C1-444E-AB5A-832691C7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F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586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43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4A"/>
  </w:style>
  <w:style w:type="character" w:styleId="PageNumber">
    <w:name w:val="page number"/>
    <w:basedOn w:val="DefaultParagraphFont"/>
    <w:uiPriority w:val="99"/>
    <w:semiHidden/>
    <w:unhideWhenUsed/>
    <w:rsid w:val="0024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Ryan</dc:creator>
  <cp:keywords/>
  <dc:description/>
  <cp:lastModifiedBy>Christine Ryan</cp:lastModifiedBy>
  <cp:revision>2</cp:revision>
  <dcterms:created xsi:type="dcterms:W3CDTF">2020-03-22T15:51:00Z</dcterms:created>
  <dcterms:modified xsi:type="dcterms:W3CDTF">2020-03-22T15:51:00Z</dcterms:modified>
</cp:coreProperties>
</file>